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25069" w14:textId="77777777" w:rsidR="00083C80" w:rsidRPr="00A70730" w:rsidRDefault="00DB1673">
      <w:pPr>
        <w:rPr>
          <w:b/>
          <w:sz w:val="28"/>
          <w:szCs w:val="28"/>
        </w:rPr>
      </w:pPr>
      <w:r w:rsidRPr="00A70730">
        <w:rPr>
          <w:b/>
          <w:sz w:val="28"/>
          <w:szCs w:val="28"/>
        </w:rPr>
        <w:t>Format mailing terugblik evenement</w:t>
      </w:r>
    </w:p>
    <w:p w14:paraId="69339CD7" w14:textId="77777777" w:rsidR="00DB1673" w:rsidRPr="00A70730" w:rsidRDefault="00DB1673"/>
    <w:p w14:paraId="7C14D5FE" w14:textId="77777777" w:rsidR="00DB1673" w:rsidRPr="00A70730" w:rsidRDefault="00DB1673">
      <w:pPr>
        <w:rPr>
          <w:u w:val="single"/>
        </w:rPr>
      </w:pPr>
      <w:r w:rsidRPr="00A70730">
        <w:rPr>
          <w:u w:val="single"/>
        </w:rPr>
        <w:t>Titel evenement:</w:t>
      </w:r>
    </w:p>
    <w:p w14:paraId="46627512" w14:textId="4A5F7BC1" w:rsidR="00DB1673" w:rsidRPr="00C470D3" w:rsidRDefault="006051E8">
      <w:pPr>
        <w:rPr>
          <w:b/>
        </w:rPr>
      </w:pPr>
      <w:r>
        <w:rPr>
          <w:b/>
        </w:rPr>
        <w:t xml:space="preserve">Webinar </w:t>
      </w:r>
      <w:r w:rsidR="00580D30">
        <w:rPr>
          <w:b/>
        </w:rPr>
        <w:t>‘Vrouwen met een abortus goed begeleiden</w:t>
      </w:r>
      <w:r w:rsidR="00C470D3" w:rsidRPr="00C470D3">
        <w:rPr>
          <w:b/>
        </w:rPr>
        <w:t>’</w:t>
      </w:r>
    </w:p>
    <w:p w14:paraId="4A3220DC" w14:textId="77777777" w:rsidR="00C470D3" w:rsidRDefault="00C470D3">
      <w:pPr>
        <w:rPr>
          <w:u w:val="single"/>
        </w:rPr>
      </w:pPr>
    </w:p>
    <w:p w14:paraId="0023724A" w14:textId="77777777" w:rsidR="00DB1673" w:rsidRPr="00C470D3" w:rsidRDefault="00DB1673">
      <w:pPr>
        <w:rPr>
          <w:u w:val="single"/>
        </w:rPr>
      </w:pPr>
      <w:r w:rsidRPr="00C470D3">
        <w:rPr>
          <w:u w:val="single"/>
        </w:rPr>
        <w:t>Datum evenement:</w:t>
      </w:r>
    </w:p>
    <w:p w14:paraId="500FBB37" w14:textId="360A09B5" w:rsidR="00C470D3" w:rsidRDefault="00C470D3" w:rsidP="00580D30">
      <w:r>
        <w:t xml:space="preserve">Donderdag </w:t>
      </w:r>
      <w:r w:rsidR="00580D30">
        <w:t>24 september 2020</w:t>
      </w:r>
    </w:p>
    <w:p w14:paraId="3A23476F" w14:textId="77777777" w:rsidR="00580D30" w:rsidRPr="00C470D3" w:rsidRDefault="00580D30" w:rsidP="00580D30"/>
    <w:p w14:paraId="068E0C38" w14:textId="77777777" w:rsidR="00C470D3" w:rsidRDefault="00DB1673">
      <w:pPr>
        <w:rPr>
          <w:i/>
        </w:rPr>
      </w:pPr>
      <w:r w:rsidRPr="00DB1673">
        <w:rPr>
          <w:u w:val="single"/>
        </w:rPr>
        <w:t xml:space="preserve">Tekst </w:t>
      </w:r>
      <w:r w:rsidR="009E128E">
        <w:rPr>
          <w:u w:val="single"/>
        </w:rPr>
        <w:t xml:space="preserve">van de </w:t>
      </w:r>
      <w:r w:rsidRPr="00DB1673">
        <w:rPr>
          <w:u w:val="single"/>
        </w:rPr>
        <w:t>mailing (in de ik/wij-vorm geschreven</w:t>
      </w:r>
      <w:r w:rsidR="00143199">
        <w:rPr>
          <w:u w:val="single"/>
        </w:rPr>
        <w:t>, maximaal 120 woorden</w:t>
      </w:r>
      <w:r w:rsidRPr="00DB1673">
        <w:rPr>
          <w:u w:val="single"/>
        </w:rPr>
        <w:t>):</w:t>
      </w:r>
      <w:r w:rsidR="00143199">
        <w:rPr>
          <w:u w:val="single"/>
        </w:rPr>
        <w:br/>
      </w:r>
    </w:p>
    <w:p w14:paraId="12776EA7" w14:textId="760F558A" w:rsidR="00DB1673" w:rsidRPr="00C470D3" w:rsidRDefault="00C470D3">
      <w:pPr>
        <w:rPr>
          <w:i/>
        </w:rPr>
      </w:pPr>
      <w:r w:rsidRPr="00C470D3">
        <w:rPr>
          <w:i/>
        </w:rPr>
        <w:t xml:space="preserve">Het Regionaal Consortium Zwangerschap &amp; Geboorte Zuidwest Nederland organiseerde op  donderdag </w:t>
      </w:r>
      <w:r w:rsidR="00580D30">
        <w:rPr>
          <w:i/>
        </w:rPr>
        <w:t xml:space="preserve">24 september </w:t>
      </w:r>
      <w:r w:rsidRPr="00C470D3">
        <w:rPr>
          <w:i/>
        </w:rPr>
        <w:t xml:space="preserve">jl. een </w:t>
      </w:r>
      <w:r w:rsidR="00580D30">
        <w:rPr>
          <w:i/>
        </w:rPr>
        <w:t>webinar met</w:t>
      </w:r>
      <w:r w:rsidRPr="00C470D3">
        <w:rPr>
          <w:i/>
        </w:rPr>
        <w:t xml:space="preserve"> als thema ‘</w:t>
      </w:r>
      <w:r w:rsidR="009C3454">
        <w:rPr>
          <w:i/>
        </w:rPr>
        <w:t>V</w:t>
      </w:r>
      <w:r w:rsidR="00580D30">
        <w:rPr>
          <w:i/>
        </w:rPr>
        <w:t>rouwen met een abortus goed begeleiden</w:t>
      </w:r>
      <w:r w:rsidRPr="00C470D3">
        <w:rPr>
          <w:i/>
        </w:rPr>
        <w:t xml:space="preserve">’. Hieronder </w:t>
      </w:r>
      <w:r w:rsidR="00DB1673" w:rsidRPr="00C470D3">
        <w:rPr>
          <w:i/>
        </w:rPr>
        <w:t>een terugblik op d</w:t>
      </w:r>
      <w:r w:rsidR="009C3454">
        <w:rPr>
          <w:i/>
        </w:rPr>
        <w:t xml:space="preserve">it </w:t>
      </w:r>
      <w:r w:rsidR="00580D30">
        <w:rPr>
          <w:i/>
        </w:rPr>
        <w:t xml:space="preserve">online event. </w:t>
      </w:r>
      <w:r w:rsidR="00D90357">
        <w:rPr>
          <w:i/>
        </w:rPr>
        <w:t xml:space="preserve">Verderop in deze terugblik treft u </w:t>
      </w:r>
      <w:r w:rsidR="008D7CEE">
        <w:rPr>
          <w:i/>
        </w:rPr>
        <w:t xml:space="preserve">de webinar </w:t>
      </w:r>
      <w:r w:rsidR="00D90357">
        <w:rPr>
          <w:i/>
        </w:rPr>
        <w:t xml:space="preserve">agenda voor 2020 </w:t>
      </w:r>
      <w:r w:rsidR="008D7CEE">
        <w:rPr>
          <w:i/>
        </w:rPr>
        <w:t xml:space="preserve">– 2021 </w:t>
      </w:r>
      <w:r w:rsidR="00D90357">
        <w:rPr>
          <w:i/>
        </w:rPr>
        <w:t>aan!</w:t>
      </w:r>
    </w:p>
    <w:p w14:paraId="2FA11688" w14:textId="77777777" w:rsidR="005B291B" w:rsidRDefault="005B291B">
      <w:pPr>
        <w:rPr>
          <w:u w:val="single"/>
        </w:rPr>
      </w:pPr>
    </w:p>
    <w:p w14:paraId="50D3FC4D" w14:textId="00F0C423" w:rsidR="00DB1673" w:rsidRDefault="00EF074F">
      <w:pPr>
        <w:rPr>
          <w:u w:val="single"/>
        </w:rPr>
      </w:pPr>
      <w:r>
        <w:rPr>
          <w:u w:val="single"/>
        </w:rPr>
        <w:t>Kort verslag evenement</w:t>
      </w:r>
      <w:r w:rsidR="00143199">
        <w:rPr>
          <w:u w:val="single"/>
        </w:rPr>
        <w:t xml:space="preserve"> (maximaal 500 woorden)</w:t>
      </w:r>
      <w:r w:rsidR="00DB1673">
        <w:rPr>
          <w:u w:val="single"/>
        </w:rPr>
        <w:t>:</w:t>
      </w:r>
    </w:p>
    <w:p w14:paraId="7B43E79C" w14:textId="7938A542" w:rsidR="005B291B" w:rsidRPr="005B291B" w:rsidRDefault="005B291B" w:rsidP="005B291B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5B291B">
        <w:rPr>
          <w:rFonts w:asciiTheme="minorHAnsi" w:hAnsiTheme="minorHAnsi" w:cstheme="minorHAnsi"/>
        </w:rPr>
        <w:t xml:space="preserve">Het webinar </w:t>
      </w:r>
      <w:r w:rsidRPr="005B291B">
        <w:rPr>
          <w:rFonts w:asciiTheme="minorHAnsi" w:hAnsiTheme="minorHAnsi" w:cstheme="minorHAnsi"/>
        </w:rPr>
        <w:t xml:space="preserve">had als overkoepelend thema </w:t>
      </w:r>
      <w:r w:rsidRPr="005B291B">
        <w:rPr>
          <w:rFonts w:asciiTheme="minorHAnsi" w:hAnsiTheme="minorHAnsi" w:cstheme="minorHAnsi"/>
        </w:rPr>
        <w:t xml:space="preserve">‘Adoptie en abortus’ </w:t>
      </w:r>
      <w:r w:rsidRPr="005B291B">
        <w:rPr>
          <w:rFonts w:asciiTheme="minorHAnsi" w:hAnsiTheme="minorHAnsi" w:cstheme="minorHAnsi"/>
        </w:rPr>
        <w:t>en bestond uit twee delen</w:t>
      </w:r>
      <w:r w:rsidRPr="005B291B">
        <w:rPr>
          <w:rFonts w:asciiTheme="minorHAnsi" w:hAnsiTheme="minorHAnsi" w:cstheme="minorHAnsi"/>
        </w:rPr>
        <w:t>. Voor de zomer deel 1 waarin sprekers van het Fiom en Siriz o.a. aandacht hebben besteed aan ‘afstand doen ter adoptie’ en het keuzeproces rondom een onbedoelde zwangerschap (keuzegesprek).</w:t>
      </w:r>
    </w:p>
    <w:p w14:paraId="77193F6F" w14:textId="77777777" w:rsidR="005B291B" w:rsidRPr="005B291B" w:rsidRDefault="005B291B" w:rsidP="005B291B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A927724" w14:textId="57A3A744" w:rsidR="005B291B" w:rsidRDefault="005B291B" w:rsidP="005B291B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5B291B">
        <w:rPr>
          <w:rFonts w:asciiTheme="minorHAnsi" w:hAnsiTheme="minorHAnsi" w:cstheme="minorHAnsi"/>
        </w:rPr>
        <w:t xml:space="preserve">Op 24 september deel 2 met als titel </w:t>
      </w:r>
      <w:r w:rsidRPr="005B291B">
        <w:rPr>
          <w:rStyle w:val="Zwaar"/>
          <w:rFonts w:asciiTheme="minorHAnsi" w:hAnsiTheme="minorHAnsi" w:cstheme="minorHAnsi"/>
        </w:rPr>
        <w:t xml:space="preserve">'Vrouwen met een abortus goed begeleiden'. </w:t>
      </w:r>
      <w:r w:rsidRPr="005B291B">
        <w:rPr>
          <w:rStyle w:val="Zwaar"/>
          <w:rFonts w:asciiTheme="minorHAnsi" w:hAnsiTheme="minorHAnsi" w:cstheme="minorHAnsi"/>
          <w:b w:val="0"/>
          <w:bCs w:val="0"/>
        </w:rPr>
        <w:t>Deze interactieve sessie w</w:t>
      </w:r>
      <w:r w:rsidRPr="005B291B">
        <w:rPr>
          <w:rStyle w:val="Zwaar"/>
          <w:rFonts w:asciiTheme="minorHAnsi" w:hAnsiTheme="minorHAnsi" w:cstheme="minorHAnsi"/>
          <w:b w:val="0"/>
          <w:bCs w:val="0"/>
        </w:rPr>
        <w:t>erd</w:t>
      </w:r>
      <w:r w:rsidRPr="005B291B">
        <w:rPr>
          <w:rStyle w:val="Zwaar"/>
          <w:rFonts w:asciiTheme="minorHAnsi" w:hAnsiTheme="minorHAnsi" w:cstheme="minorHAnsi"/>
          <w:b w:val="0"/>
          <w:bCs w:val="0"/>
        </w:rPr>
        <w:t xml:space="preserve"> verzorgt door</w:t>
      </w:r>
      <w:r w:rsidRPr="005B291B">
        <w:rPr>
          <w:rStyle w:val="Zwaar"/>
          <w:rFonts w:asciiTheme="minorHAnsi" w:hAnsiTheme="minorHAnsi" w:cstheme="minorHAnsi"/>
        </w:rPr>
        <w:t xml:space="preserve"> </w:t>
      </w:r>
      <w:r w:rsidRPr="005B291B">
        <w:rPr>
          <w:rFonts w:asciiTheme="minorHAnsi" w:hAnsiTheme="minorHAnsi" w:cstheme="minorHAnsi"/>
        </w:rPr>
        <w:t>Miriam van Kreij.</w:t>
      </w:r>
      <w:r>
        <w:rPr>
          <w:rFonts w:asciiTheme="minorHAnsi" w:hAnsiTheme="minorHAnsi" w:cstheme="minorHAnsi"/>
        </w:rPr>
        <w:t xml:space="preserve"> </w:t>
      </w:r>
    </w:p>
    <w:p w14:paraId="2F7FCB4B" w14:textId="4759C24B" w:rsidR="005B291B" w:rsidRDefault="005E6287" w:rsidP="005B291B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97F85EB" wp14:editId="76707D76">
            <wp:extent cx="2686050" cy="2392680"/>
            <wp:effectExtent l="0" t="0" r="0" b="7620"/>
            <wp:docPr id="9" name="Afbeelding 9" descr="Afbeelding met persoon, vrouw, vasthouden, glimlach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 descr="Afbeelding met persoon, vrouw, vasthouden, glimlachen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FFF14" w14:textId="39C2847B" w:rsidR="005B291B" w:rsidRPr="00814217" w:rsidRDefault="005B291B" w:rsidP="005B291B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814217">
        <w:rPr>
          <w:rStyle w:val="Zwaar"/>
          <w:rFonts w:asciiTheme="minorHAnsi" w:hAnsiTheme="minorHAnsi" w:cstheme="minorHAnsi"/>
          <w:b w:val="0"/>
          <w:bCs w:val="0"/>
        </w:rPr>
        <w:t>Zij g</w:t>
      </w:r>
      <w:r w:rsidRPr="00814217">
        <w:rPr>
          <w:rStyle w:val="Zwaar"/>
          <w:rFonts w:asciiTheme="minorHAnsi" w:hAnsiTheme="minorHAnsi" w:cstheme="minorHAnsi"/>
          <w:b w:val="0"/>
          <w:bCs w:val="0"/>
        </w:rPr>
        <w:t>ing</w:t>
      </w:r>
      <w:r w:rsidRPr="00814217">
        <w:rPr>
          <w:rStyle w:val="Zwaar"/>
          <w:rFonts w:asciiTheme="minorHAnsi" w:hAnsiTheme="minorHAnsi" w:cstheme="minorHAnsi"/>
          <w:b w:val="0"/>
          <w:bCs w:val="0"/>
        </w:rPr>
        <w:t xml:space="preserve"> in op:</w:t>
      </w:r>
      <w:r w:rsidRPr="00814217">
        <w:rPr>
          <w:rFonts w:asciiTheme="minorHAnsi" w:hAnsiTheme="minorHAnsi" w:cstheme="minorHAnsi"/>
        </w:rPr>
        <w:t xml:space="preserve"> </w:t>
      </w:r>
    </w:p>
    <w:p w14:paraId="1AC9736B" w14:textId="77777777" w:rsidR="005B291B" w:rsidRPr="00814217" w:rsidRDefault="005B291B" w:rsidP="005B291B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14217">
        <w:rPr>
          <w:rFonts w:eastAsia="Times New Roman" w:cstheme="minorHAnsi"/>
          <w:sz w:val="24"/>
          <w:szCs w:val="24"/>
        </w:rPr>
        <w:t>Welke emotionele impact kan een abortus hebben, ook jaren later nog? </w:t>
      </w:r>
    </w:p>
    <w:p w14:paraId="3D5D86DE" w14:textId="77777777" w:rsidR="005B291B" w:rsidRPr="00814217" w:rsidRDefault="005B291B" w:rsidP="005B291B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14217">
        <w:rPr>
          <w:rFonts w:eastAsia="Times New Roman" w:cstheme="minorHAnsi"/>
          <w:sz w:val="24"/>
          <w:szCs w:val="24"/>
        </w:rPr>
        <w:t>Wat kun je zeggen, wat kun je doen, waarmee je vrouwen met een abortus echt helpt?</w:t>
      </w:r>
    </w:p>
    <w:p w14:paraId="480BD8ED" w14:textId="77777777" w:rsidR="005B291B" w:rsidRPr="00814217" w:rsidRDefault="005B291B" w:rsidP="005B291B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14217">
        <w:rPr>
          <w:rFonts w:eastAsia="Times New Roman" w:cstheme="minorHAnsi"/>
          <w:sz w:val="24"/>
          <w:szCs w:val="24"/>
        </w:rPr>
        <w:t>3 tips: wat kun jij vanuit je vak doen voor ouders met een abortus?</w:t>
      </w:r>
    </w:p>
    <w:p w14:paraId="20FC0DDF" w14:textId="6902ED50" w:rsidR="005B291B" w:rsidRPr="00814217" w:rsidRDefault="005B291B" w:rsidP="005E628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14217">
        <w:rPr>
          <w:rStyle w:val="Zwaar"/>
          <w:rFonts w:eastAsia="Times New Roman" w:cstheme="minorHAnsi"/>
          <w:b w:val="0"/>
          <w:bCs w:val="0"/>
          <w:sz w:val="24"/>
          <w:szCs w:val="24"/>
        </w:rPr>
        <w:lastRenderedPageBreak/>
        <w:t xml:space="preserve">Er waren rond de 120 deelnemers live aanwezig en Miriam wist hen op een leuke manier te betrekken. Zo maakte zij handig gebruik </w:t>
      </w:r>
      <w:r w:rsidRPr="00814217">
        <w:rPr>
          <w:rStyle w:val="Zwaar"/>
          <w:rFonts w:eastAsia="Times New Roman" w:cstheme="minorHAnsi"/>
          <w:b w:val="0"/>
          <w:bCs w:val="0"/>
          <w:sz w:val="24"/>
          <w:szCs w:val="24"/>
        </w:rPr>
        <w:t xml:space="preserve">van zogenoemde break out rooms waardoor de </w:t>
      </w:r>
      <w:r w:rsidRPr="00814217">
        <w:rPr>
          <w:rStyle w:val="Zwaar"/>
          <w:rFonts w:eastAsia="Times New Roman" w:cstheme="minorHAnsi"/>
          <w:b w:val="0"/>
          <w:bCs w:val="0"/>
          <w:sz w:val="24"/>
          <w:szCs w:val="24"/>
        </w:rPr>
        <w:t>deelnemers</w:t>
      </w:r>
      <w:r w:rsidRPr="00814217">
        <w:rPr>
          <w:rStyle w:val="Zwaar"/>
          <w:rFonts w:eastAsia="Times New Roman" w:cstheme="minorHAnsi"/>
          <w:b w:val="0"/>
          <w:bCs w:val="0"/>
          <w:sz w:val="24"/>
          <w:szCs w:val="24"/>
        </w:rPr>
        <w:t xml:space="preserve"> in kleine groepjes onderling </w:t>
      </w:r>
      <w:r w:rsidR="00814217" w:rsidRPr="00814217">
        <w:rPr>
          <w:rStyle w:val="Zwaar"/>
          <w:rFonts w:eastAsia="Times New Roman" w:cstheme="minorHAnsi"/>
          <w:b w:val="0"/>
          <w:bCs w:val="0"/>
          <w:sz w:val="24"/>
          <w:szCs w:val="24"/>
        </w:rPr>
        <w:t xml:space="preserve">aan de slag konden. </w:t>
      </w:r>
      <w:r w:rsidRPr="00814217">
        <w:rPr>
          <w:rStyle w:val="Zwaar"/>
          <w:rFonts w:eastAsia="Times New Roman" w:cstheme="minorHAnsi"/>
          <w:b w:val="0"/>
          <w:bCs w:val="0"/>
          <w:sz w:val="24"/>
          <w:szCs w:val="24"/>
        </w:rPr>
        <w:t xml:space="preserve">Ook plenair was er ruimschoots gelegenheid om vragen te stellen en mee te denken.  </w:t>
      </w:r>
      <w:r w:rsidRPr="00814217">
        <w:rPr>
          <w:rStyle w:val="Zwaar"/>
          <w:rFonts w:eastAsia="Times New Roman" w:cstheme="minorHAnsi"/>
          <w:b w:val="0"/>
          <w:bCs w:val="0"/>
          <w:sz w:val="24"/>
          <w:szCs w:val="24"/>
        </w:rPr>
        <w:t xml:space="preserve">Bovendien </w:t>
      </w:r>
      <w:r w:rsidR="00814217" w:rsidRPr="00814217">
        <w:rPr>
          <w:rStyle w:val="Zwaar"/>
          <w:rFonts w:eastAsia="Times New Roman" w:cstheme="minorHAnsi"/>
          <w:b w:val="0"/>
          <w:bCs w:val="0"/>
          <w:sz w:val="24"/>
          <w:szCs w:val="24"/>
        </w:rPr>
        <w:t xml:space="preserve">gaf Miriam </w:t>
      </w:r>
      <w:r w:rsidRPr="00814217">
        <w:rPr>
          <w:rStyle w:val="Zwaar"/>
          <w:rFonts w:eastAsia="Times New Roman" w:cstheme="minorHAnsi"/>
          <w:b w:val="0"/>
          <w:bCs w:val="0"/>
          <w:sz w:val="24"/>
          <w:szCs w:val="24"/>
        </w:rPr>
        <w:t xml:space="preserve"> v</w:t>
      </w:r>
      <w:r w:rsidRPr="00814217">
        <w:rPr>
          <w:rStyle w:val="Zwaar"/>
          <w:rFonts w:eastAsia="Times New Roman" w:cstheme="minorHAnsi"/>
          <w:b w:val="0"/>
          <w:bCs w:val="0"/>
          <w:sz w:val="24"/>
          <w:szCs w:val="24"/>
        </w:rPr>
        <w:t>eel handige informatie en praktische tips</w:t>
      </w:r>
      <w:r w:rsidR="005E6287">
        <w:rPr>
          <w:rStyle w:val="Zwaar"/>
          <w:rFonts w:eastAsia="Times New Roman" w:cstheme="minorHAnsi"/>
          <w:b w:val="0"/>
          <w:bCs w:val="0"/>
          <w:sz w:val="24"/>
          <w:szCs w:val="24"/>
        </w:rPr>
        <w:t>!</w:t>
      </w:r>
    </w:p>
    <w:p w14:paraId="00ACE3B4" w14:textId="77777777" w:rsidR="005B291B" w:rsidRPr="005B291B" w:rsidRDefault="005B291B" w:rsidP="005B291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B291B">
        <w:rPr>
          <w:rFonts w:eastAsia="Times New Roman" w:cstheme="minorHAnsi"/>
          <w:sz w:val="24"/>
          <w:szCs w:val="24"/>
        </w:rPr>
        <w:t xml:space="preserve">  </w:t>
      </w:r>
    </w:p>
    <w:p w14:paraId="6218F794" w14:textId="77777777" w:rsidR="005E6287" w:rsidRDefault="005B291B" w:rsidP="005B291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B291B">
        <w:rPr>
          <w:rFonts w:eastAsia="Times New Roman" w:cstheme="minorHAnsi"/>
          <w:sz w:val="24"/>
          <w:szCs w:val="24"/>
        </w:rPr>
        <w:t xml:space="preserve">Sinds 2011 begeleidt Miriam ouders die een miskraam en/of abortus hebben gehad. Zij verzorgt  geaccrediteerd scholingen aan verloskundigen, echoscopisten en gynaecologen. </w:t>
      </w:r>
    </w:p>
    <w:p w14:paraId="03A83302" w14:textId="021E8C8F" w:rsidR="005B291B" w:rsidRPr="005B291B" w:rsidRDefault="005E6287" w:rsidP="0069327C">
      <w:pPr>
        <w:rPr>
          <w:rFonts w:eastAsia="Times New Roman" w:cstheme="minorHAnsi"/>
          <w:sz w:val="24"/>
          <w:szCs w:val="24"/>
        </w:rPr>
      </w:pPr>
      <w:r w:rsidRPr="0069327C">
        <w:rPr>
          <w:rFonts w:eastAsia="Times New Roman" w:cstheme="minorHAnsi"/>
          <w:sz w:val="24"/>
          <w:szCs w:val="24"/>
        </w:rPr>
        <w:t xml:space="preserve">Miriam leidt (verloskundig) coaches op tot gecertificeerd miskraambegeleider. </w:t>
      </w:r>
      <w:r w:rsidR="0069327C">
        <w:rPr>
          <w:rFonts w:eastAsia="Times New Roman" w:cstheme="minorHAnsi"/>
          <w:sz w:val="24"/>
          <w:szCs w:val="24"/>
        </w:rPr>
        <w:t>T</w:t>
      </w:r>
      <w:r w:rsidR="005B291B" w:rsidRPr="005B291B">
        <w:rPr>
          <w:rFonts w:eastAsia="Times New Roman" w:cstheme="minorHAnsi"/>
          <w:sz w:val="24"/>
          <w:szCs w:val="24"/>
        </w:rPr>
        <w:t xml:space="preserve">evens is zij auteur van de boeken 'Begeleiding van vrouwen met een miskraam' en 'Als je je kindje verliest in de zwangerschap'. </w:t>
      </w:r>
      <w:r w:rsidR="00814217">
        <w:rPr>
          <w:rFonts w:eastAsia="Times New Roman" w:cstheme="minorHAnsi"/>
          <w:sz w:val="24"/>
          <w:szCs w:val="24"/>
        </w:rPr>
        <w:t>Voor vragen en m</w:t>
      </w:r>
      <w:r w:rsidR="005B291B" w:rsidRPr="005B291B">
        <w:rPr>
          <w:rFonts w:eastAsia="Times New Roman" w:cstheme="minorHAnsi"/>
          <w:sz w:val="24"/>
          <w:szCs w:val="24"/>
        </w:rPr>
        <w:t xml:space="preserve">eer informatie </w:t>
      </w:r>
      <w:r w:rsidR="00814217">
        <w:rPr>
          <w:rFonts w:eastAsia="Times New Roman" w:cstheme="minorHAnsi"/>
          <w:sz w:val="24"/>
          <w:szCs w:val="24"/>
        </w:rPr>
        <w:t xml:space="preserve">kun je terecht </w:t>
      </w:r>
      <w:r w:rsidR="005B291B" w:rsidRPr="005B291B">
        <w:rPr>
          <w:rFonts w:eastAsia="Times New Roman" w:cstheme="minorHAnsi"/>
          <w:sz w:val="24"/>
          <w:szCs w:val="24"/>
        </w:rPr>
        <w:t xml:space="preserve">op haar </w:t>
      </w:r>
      <w:hyperlink r:id="rId6" w:history="1">
        <w:r w:rsidR="005B291B" w:rsidRPr="005B291B">
          <w:rPr>
            <w:rStyle w:val="Hyperlink"/>
            <w:rFonts w:eastAsia="Times New Roman" w:cstheme="minorHAnsi"/>
            <w:sz w:val="24"/>
            <w:szCs w:val="24"/>
          </w:rPr>
          <w:t>website</w:t>
        </w:r>
      </w:hyperlink>
      <w:r w:rsidR="005B291B" w:rsidRPr="005B291B">
        <w:rPr>
          <w:rFonts w:eastAsia="Times New Roman" w:cstheme="minorHAnsi"/>
          <w:sz w:val="24"/>
          <w:szCs w:val="24"/>
        </w:rPr>
        <w:t xml:space="preserve">. </w:t>
      </w:r>
    </w:p>
    <w:p w14:paraId="66B97332" w14:textId="77777777" w:rsidR="005B291B" w:rsidRPr="005B291B" w:rsidRDefault="005B291B" w:rsidP="005B291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F1FECD6" w14:textId="57652FA1" w:rsidR="00A40157" w:rsidRDefault="005E6287" w:rsidP="00A40157">
      <w:pPr>
        <w:spacing w:after="0" w:line="240" w:lineRule="auto"/>
      </w:pPr>
      <w:r>
        <w:rPr>
          <w:noProof/>
        </w:rPr>
        <w:drawing>
          <wp:inline distT="0" distB="0" distL="0" distR="0" wp14:anchorId="5FE116C4" wp14:editId="276FE012">
            <wp:extent cx="5705475" cy="4762500"/>
            <wp:effectExtent l="0" t="0" r="9525" b="0"/>
            <wp:docPr id="8" name="Afbeelding 8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 descr="Afbeelding met tekst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428" cy="476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DB3B8" w14:textId="02B1C8BB" w:rsidR="003D7EA6" w:rsidRDefault="003D7EA6" w:rsidP="00A40157">
      <w:pPr>
        <w:spacing w:after="0" w:line="240" w:lineRule="auto"/>
      </w:pPr>
    </w:p>
    <w:p w14:paraId="2A12A54D" w14:textId="77777777" w:rsidR="00F31F88" w:rsidRPr="005E6287" w:rsidRDefault="00F31F88">
      <w:pPr>
        <w:rPr>
          <w:rFonts w:cstheme="minorHAnsi"/>
          <w:sz w:val="24"/>
          <w:szCs w:val="24"/>
          <w:u w:val="single"/>
        </w:rPr>
      </w:pPr>
    </w:p>
    <w:p w14:paraId="285C3CFC" w14:textId="77777777" w:rsidR="00EF074F" w:rsidRPr="0069327C" w:rsidRDefault="00EF074F">
      <w:pPr>
        <w:rPr>
          <w:rFonts w:cstheme="minorHAnsi"/>
          <w:sz w:val="24"/>
          <w:szCs w:val="24"/>
          <w:u w:val="single"/>
        </w:rPr>
      </w:pPr>
      <w:r w:rsidRPr="005E6287">
        <w:rPr>
          <w:rFonts w:cstheme="minorHAnsi"/>
          <w:sz w:val="24"/>
          <w:szCs w:val="24"/>
          <w:u w:val="single"/>
        </w:rPr>
        <w:t xml:space="preserve">Documenten die meegestuurd </w:t>
      </w:r>
      <w:r w:rsidR="00981A5E" w:rsidRPr="005E6287">
        <w:rPr>
          <w:rFonts w:cstheme="minorHAnsi"/>
          <w:sz w:val="24"/>
          <w:szCs w:val="24"/>
          <w:u w:val="single"/>
        </w:rPr>
        <w:t xml:space="preserve">moeten </w:t>
      </w:r>
      <w:r w:rsidRPr="005E6287">
        <w:rPr>
          <w:rFonts w:cstheme="minorHAnsi"/>
          <w:sz w:val="24"/>
          <w:szCs w:val="24"/>
          <w:u w:val="single"/>
        </w:rPr>
        <w:t xml:space="preserve">worden (denk aan publicatie, presentatie, </w:t>
      </w:r>
      <w:r w:rsidRPr="0069327C">
        <w:rPr>
          <w:rFonts w:cstheme="minorHAnsi"/>
          <w:sz w:val="24"/>
          <w:szCs w:val="24"/>
          <w:u w:val="single"/>
        </w:rPr>
        <w:t>eindproduct</w:t>
      </w:r>
      <w:r w:rsidR="009E128E" w:rsidRPr="0069327C">
        <w:rPr>
          <w:rFonts w:cstheme="minorHAnsi"/>
          <w:sz w:val="24"/>
          <w:szCs w:val="24"/>
          <w:u w:val="single"/>
        </w:rPr>
        <w:t xml:space="preserve">, </w:t>
      </w:r>
      <w:r w:rsidR="00691FEC" w:rsidRPr="0069327C">
        <w:rPr>
          <w:rFonts w:cstheme="minorHAnsi"/>
          <w:sz w:val="24"/>
          <w:szCs w:val="24"/>
          <w:u w:val="single"/>
        </w:rPr>
        <w:t xml:space="preserve">poster, </w:t>
      </w:r>
      <w:r w:rsidR="009E128E" w:rsidRPr="0069327C">
        <w:rPr>
          <w:rFonts w:cstheme="minorHAnsi"/>
          <w:sz w:val="24"/>
          <w:szCs w:val="24"/>
          <w:u w:val="single"/>
        </w:rPr>
        <w:t>etc.</w:t>
      </w:r>
      <w:r w:rsidRPr="0069327C">
        <w:rPr>
          <w:rFonts w:cstheme="minorHAnsi"/>
          <w:sz w:val="24"/>
          <w:szCs w:val="24"/>
          <w:u w:val="single"/>
        </w:rPr>
        <w:t>):</w:t>
      </w:r>
    </w:p>
    <w:p w14:paraId="1B1B08E6" w14:textId="77777777" w:rsidR="005E6287" w:rsidRPr="0069327C" w:rsidRDefault="005E6287" w:rsidP="005E6287">
      <w:pPr>
        <w:rPr>
          <w:rFonts w:eastAsia="Times New Roman" w:cstheme="minorHAnsi"/>
          <w:sz w:val="24"/>
          <w:szCs w:val="24"/>
        </w:rPr>
      </w:pPr>
      <w:hyperlink r:id="rId8" w:history="1">
        <w:r w:rsidRPr="0069327C">
          <w:rPr>
            <w:rStyle w:val="Zwaar"/>
            <w:rFonts w:eastAsia="Times New Roman" w:cstheme="minorHAnsi"/>
            <w:color w:val="0000FF"/>
            <w:sz w:val="24"/>
            <w:szCs w:val="24"/>
            <w:u w:val="single"/>
          </w:rPr>
          <w:t xml:space="preserve">Via deze link kun je de opname van het webinar bekijken. </w:t>
        </w:r>
      </w:hyperlink>
      <w:r w:rsidRPr="0069327C">
        <w:rPr>
          <w:rFonts w:eastAsia="Times New Roman" w:cstheme="minorHAnsi"/>
          <w:sz w:val="24"/>
          <w:szCs w:val="24"/>
        </w:rPr>
        <w:t xml:space="preserve">Belangrijk: ga vertrouwelijk om met de persoonlijke informatie. En deel de link niet verder.  </w:t>
      </w:r>
    </w:p>
    <w:p w14:paraId="50E1C342" w14:textId="77777777" w:rsidR="009E128E" w:rsidRPr="005E6287" w:rsidRDefault="009E128E">
      <w:pPr>
        <w:rPr>
          <w:rFonts w:cstheme="minorHAnsi"/>
          <w:sz w:val="24"/>
          <w:szCs w:val="24"/>
          <w:u w:val="single"/>
        </w:rPr>
      </w:pPr>
      <w:r w:rsidRPr="005E6287">
        <w:rPr>
          <w:rFonts w:cstheme="minorHAnsi"/>
          <w:sz w:val="24"/>
          <w:szCs w:val="24"/>
          <w:u w:val="single"/>
        </w:rPr>
        <w:lastRenderedPageBreak/>
        <w:t>Webpagina’s waarnaar verwezen kunnen worden:</w:t>
      </w:r>
    </w:p>
    <w:p w14:paraId="28D76A14" w14:textId="22A8C16E" w:rsidR="00A944F1" w:rsidRPr="005E6287" w:rsidRDefault="005E6287">
      <w:pPr>
        <w:rPr>
          <w:rFonts w:cstheme="minorHAnsi"/>
          <w:sz w:val="24"/>
          <w:szCs w:val="24"/>
          <w:u w:val="single"/>
        </w:rPr>
      </w:pPr>
      <w:hyperlink r:id="rId9" w:history="1">
        <w:r w:rsidRPr="005E6287">
          <w:rPr>
            <w:rStyle w:val="Hyperlink"/>
            <w:rFonts w:cstheme="minorHAnsi"/>
            <w:sz w:val="24"/>
            <w:szCs w:val="24"/>
          </w:rPr>
          <w:t>www.miskraambegeleidingnederland.nl</w:t>
        </w:r>
      </w:hyperlink>
    </w:p>
    <w:p w14:paraId="4D358EE0" w14:textId="77777777" w:rsidR="0069327C" w:rsidRDefault="0069327C" w:rsidP="0069327C">
      <w:pPr>
        <w:pStyle w:val="HTML-voorafopgemaakt"/>
      </w:pPr>
      <w:hyperlink r:id="rId10" w:history="1">
        <w:r>
          <w:rPr>
            <w:rStyle w:val="Hyperlink"/>
            <w:rFonts w:ascii="Arial" w:hAnsi="Arial" w:cs="Arial"/>
            <w:sz w:val="22"/>
            <w:szCs w:val="22"/>
          </w:rPr>
          <w:t>Download nu gratis het e-boek '</w:t>
        </w:r>
        <w:r>
          <w:rPr>
            <w:rStyle w:val="Hyperlink"/>
            <w:rFonts w:ascii="Arial" w:hAnsi="Arial" w:cs="Arial"/>
            <w:sz w:val="22"/>
            <w:szCs w:val="22"/>
          </w:rPr>
          <w:t>5</w:t>
        </w:r>
        <w:r>
          <w:rPr>
            <w:rStyle w:val="Hyperlink"/>
            <w:rFonts w:ascii="Arial" w:hAnsi="Arial" w:cs="Arial"/>
            <w:sz w:val="22"/>
            <w:szCs w:val="22"/>
          </w:rPr>
          <w:t xml:space="preserve"> tips voor verloskundigen over miskramen'</w:t>
        </w:r>
      </w:hyperlink>
    </w:p>
    <w:p w14:paraId="6742DC30" w14:textId="77777777" w:rsidR="0069327C" w:rsidRDefault="0069327C" w:rsidP="0069327C">
      <w:pPr>
        <w:pStyle w:val="HTML-voorafopgemaakt"/>
        <w:rPr>
          <w:rFonts w:ascii="Arial" w:hAnsi="Arial" w:cs="Arial"/>
          <w:sz w:val="22"/>
          <w:szCs w:val="22"/>
        </w:rPr>
      </w:pPr>
    </w:p>
    <w:p w14:paraId="1AB714EC" w14:textId="43852E02" w:rsidR="0069327C" w:rsidRDefault="0069327C" w:rsidP="0069327C">
      <w:pPr>
        <w:pStyle w:val="HTML-voorafopgemaakt"/>
      </w:pPr>
      <w:hyperlink r:id="rId11" w:history="1">
        <w:r>
          <w:rPr>
            <w:rStyle w:val="Hyperlink"/>
            <w:rFonts w:ascii="Arial" w:hAnsi="Arial" w:cs="Arial"/>
            <w:sz w:val="22"/>
            <w:szCs w:val="22"/>
          </w:rPr>
          <w:t>Auteur van</w:t>
        </w:r>
        <w:r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>
          <w:rPr>
            <w:rStyle w:val="Hyperlink"/>
            <w:rFonts w:ascii="Arial" w:hAnsi="Arial" w:cs="Arial"/>
            <w:sz w:val="22"/>
            <w:szCs w:val="22"/>
          </w:rPr>
          <w:t>'Begeleiding van vrouwen met een miskraam' en 'Als je je kindje verliest in de zwangerschap...'</w:t>
        </w:r>
      </w:hyperlink>
      <w:r>
        <w:rPr>
          <w:rFonts w:ascii="Arial" w:hAnsi="Arial" w:cs="Arial"/>
          <w:sz w:val="22"/>
          <w:szCs w:val="22"/>
        </w:rPr>
        <w:t> </w:t>
      </w:r>
    </w:p>
    <w:p w14:paraId="7CAA6AA3" w14:textId="77777777" w:rsidR="0069327C" w:rsidRDefault="0069327C" w:rsidP="0069327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  </w:t>
      </w:r>
    </w:p>
    <w:p w14:paraId="79281B17" w14:textId="77777777" w:rsidR="00A944F1" w:rsidRPr="005E6287" w:rsidRDefault="00A944F1">
      <w:pPr>
        <w:rPr>
          <w:rFonts w:cstheme="minorHAnsi"/>
          <w:sz w:val="24"/>
          <w:szCs w:val="24"/>
          <w:u w:val="single"/>
        </w:rPr>
      </w:pPr>
    </w:p>
    <w:p w14:paraId="12A44682" w14:textId="77777777" w:rsidR="00EF074F" w:rsidRPr="005E6287" w:rsidRDefault="00EF074F">
      <w:pPr>
        <w:rPr>
          <w:rFonts w:cstheme="minorHAnsi"/>
          <w:sz w:val="24"/>
          <w:szCs w:val="24"/>
          <w:u w:val="single"/>
        </w:rPr>
      </w:pPr>
      <w:r w:rsidRPr="005E6287">
        <w:rPr>
          <w:rFonts w:cstheme="minorHAnsi"/>
          <w:sz w:val="24"/>
          <w:szCs w:val="24"/>
          <w:u w:val="single"/>
        </w:rPr>
        <w:t>(Link naar) foto’s</w:t>
      </w:r>
      <w:r w:rsidR="00580C43" w:rsidRPr="005E6287">
        <w:rPr>
          <w:rFonts w:cstheme="minorHAnsi"/>
          <w:sz w:val="24"/>
          <w:szCs w:val="24"/>
          <w:u w:val="single"/>
        </w:rPr>
        <w:t>/film</w:t>
      </w:r>
      <w:r w:rsidRPr="005E6287">
        <w:rPr>
          <w:rFonts w:cstheme="minorHAnsi"/>
          <w:sz w:val="24"/>
          <w:szCs w:val="24"/>
          <w:u w:val="single"/>
        </w:rPr>
        <w:t xml:space="preserve"> evenement:</w:t>
      </w:r>
    </w:p>
    <w:p w14:paraId="43319429" w14:textId="6A31E7BA" w:rsidR="00EF074F" w:rsidRPr="005E6287" w:rsidRDefault="00EF074F">
      <w:pPr>
        <w:rPr>
          <w:rFonts w:cstheme="minorHAnsi"/>
          <w:sz w:val="24"/>
          <w:szCs w:val="24"/>
        </w:rPr>
      </w:pPr>
      <w:r w:rsidRPr="005E628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6A1A85" wp14:editId="62884A6A">
                <wp:simplePos x="0" y="0"/>
                <wp:positionH relativeFrom="column">
                  <wp:posOffset>-9525</wp:posOffset>
                </wp:positionH>
                <wp:positionV relativeFrom="paragraph">
                  <wp:posOffset>37465</wp:posOffset>
                </wp:positionV>
                <wp:extent cx="142875" cy="104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0C29B" w14:textId="77777777" w:rsidR="00EF074F" w:rsidRPr="00EF074F" w:rsidRDefault="00EF074F" w:rsidP="00EF074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A1A85" id="Rectangle 2" o:spid="_x0000_s1026" style="position:absolute;margin-left:-.75pt;margin-top:2.95pt;width:11.25pt;height:8.25pt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" fillcolor="white [3201]" strokecolor="black [3200]" strokeweight="1pt">
                <v:textbox>
                  <w:txbxContent>
                    <w:p w14:paraId="2E10C29B" w14:textId="77777777" w:rsidR="00EF074F" w:rsidRPr="00EF074F" w:rsidRDefault="00EF074F" w:rsidP="00EF074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5E6287">
        <w:rPr>
          <w:rFonts w:cstheme="minorHAnsi"/>
          <w:sz w:val="24"/>
          <w:szCs w:val="24"/>
        </w:rPr>
        <w:t xml:space="preserve">    </w:t>
      </w:r>
      <w:r w:rsidR="00AC7EFC" w:rsidRPr="005E6287">
        <w:rPr>
          <w:rFonts w:cstheme="minorHAnsi"/>
          <w:sz w:val="24"/>
          <w:szCs w:val="24"/>
        </w:rPr>
        <w:t xml:space="preserve"> X </w:t>
      </w:r>
      <w:r w:rsidR="00B14D11" w:rsidRPr="005E6287">
        <w:rPr>
          <w:rFonts w:cstheme="minorHAnsi"/>
          <w:sz w:val="24"/>
          <w:szCs w:val="24"/>
        </w:rPr>
        <w:t>E</w:t>
      </w:r>
      <w:r w:rsidRPr="005E6287">
        <w:rPr>
          <w:rFonts w:cstheme="minorHAnsi"/>
          <w:sz w:val="24"/>
          <w:szCs w:val="24"/>
        </w:rPr>
        <w:t>r is vooraf toestemming gevraagd voor het maken en publiceren van de foto’s</w:t>
      </w:r>
      <w:r w:rsidR="00580C43" w:rsidRPr="005E6287">
        <w:rPr>
          <w:rFonts w:cstheme="minorHAnsi"/>
          <w:sz w:val="24"/>
          <w:szCs w:val="24"/>
        </w:rPr>
        <w:t>/film</w:t>
      </w:r>
    </w:p>
    <w:p w14:paraId="42596CC7" w14:textId="77777777" w:rsidR="005E6287" w:rsidRDefault="005E6287" w:rsidP="005E6287">
      <w:pPr>
        <w:rPr>
          <w:rFonts w:cstheme="minorHAnsi"/>
          <w:sz w:val="24"/>
          <w:szCs w:val="24"/>
          <w:u w:val="single"/>
        </w:rPr>
      </w:pPr>
    </w:p>
    <w:p w14:paraId="0ABEB391" w14:textId="45615728" w:rsidR="005E6287" w:rsidRPr="005E6287" w:rsidRDefault="005E6287" w:rsidP="005E6287">
      <w:pPr>
        <w:rPr>
          <w:rFonts w:cstheme="minorHAnsi"/>
          <w:sz w:val="24"/>
          <w:szCs w:val="24"/>
          <w:u w:val="single"/>
        </w:rPr>
      </w:pPr>
      <w:r w:rsidRPr="005E6287">
        <w:rPr>
          <w:rFonts w:cstheme="minorHAnsi"/>
          <w:sz w:val="24"/>
          <w:szCs w:val="24"/>
          <w:u w:val="single"/>
        </w:rPr>
        <w:t>Eventueel vervolg van evenement:</w:t>
      </w:r>
    </w:p>
    <w:p w14:paraId="50FB6C3C" w14:textId="77777777" w:rsidR="005E6287" w:rsidRPr="005E6287" w:rsidRDefault="005E6287" w:rsidP="005E6287">
      <w:pPr>
        <w:spacing w:after="0" w:line="240" w:lineRule="auto"/>
        <w:rPr>
          <w:rFonts w:cstheme="minorHAnsi"/>
          <w:sz w:val="24"/>
          <w:szCs w:val="24"/>
        </w:rPr>
      </w:pPr>
      <w:r w:rsidRPr="005E6287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 xml:space="preserve">volgende </w:t>
      </w:r>
      <w:r w:rsidRPr="005E6287">
        <w:rPr>
          <w:rFonts w:cstheme="minorHAnsi"/>
          <w:sz w:val="24"/>
          <w:szCs w:val="24"/>
        </w:rPr>
        <w:t xml:space="preserve">webinars staan gepland op: </w:t>
      </w:r>
    </w:p>
    <w:p w14:paraId="58741A3A" w14:textId="77777777" w:rsidR="005E6287" w:rsidRPr="005E6287" w:rsidRDefault="005E6287" w:rsidP="005E6287">
      <w:pPr>
        <w:spacing w:after="0" w:line="240" w:lineRule="auto"/>
        <w:rPr>
          <w:rFonts w:cstheme="minorHAnsi"/>
          <w:sz w:val="24"/>
          <w:szCs w:val="24"/>
        </w:rPr>
      </w:pPr>
    </w:p>
    <w:p w14:paraId="791F1A81" w14:textId="77777777" w:rsidR="005E6287" w:rsidRPr="005E6287" w:rsidRDefault="005E6287" w:rsidP="005E6287">
      <w:pPr>
        <w:spacing w:after="0" w:line="240" w:lineRule="auto"/>
        <w:rPr>
          <w:rFonts w:cstheme="minorHAnsi"/>
          <w:sz w:val="24"/>
          <w:szCs w:val="24"/>
        </w:rPr>
      </w:pPr>
      <w:r w:rsidRPr="005E6287">
        <w:rPr>
          <w:rFonts w:cstheme="minorHAnsi"/>
          <w:sz w:val="24"/>
          <w:szCs w:val="24"/>
        </w:rPr>
        <w:t>3 november 2020 &gt; 10.45 – 12.15 uur</w:t>
      </w:r>
    </w:p>
    <w:p w14:paraId="3948B53C" w14:textId="77777777" w:rsidR="005E6287" w:rsidRPr="005E6287" w:rsidRDefault="005E6287" w:rsidP="005E6287">
      <w:pPr>
        <w:spacing w:after="0" w:line="240" w:lineRule="auto"/>
        <w:rPr>
          <w:rFonts w:cstheme="minorHAnsi"/>
          <w:sz w:val="24"/>
          <w:szCs w:val="24"/>
        </w:rPr>
      </w:pPr>
      <w:r w:rsidRPr="005E6287">
        <w:rPr>
          <w:rFonts w:cstheme="minorHAnsi"/>
          <w:sz w:val="24"/>
          <w:szCs w:val="24"/>
        </w:rPr>
        <w:t>8 december 2020 &gt; 10.45 – 12.15 uur</w:t>
      </w:r>
    </w:p>
    <w:p w14:paraId="355D87B4" w14:textId="77777777" w:rsidR="005E6287" w:rsidRPr="005E6287" w:rsidRDefault="005E6287" w:rsidP="005E6287">
      <w:pPr>
        <w:spacing w:after="0" w:line="240" w:lineRule="auto"/>
        <w:rPr>
          <w:rFonts w:cstheme="minorHAnsi"/>
          <w:sz w:val="24"/>
          <w:szCs w:val="24"/>
        </w:rPr>
      </w:pPr>
    </w:p>
    <w:p w14:paraId="602BD41D" w14:textId="77777777" w:rsidR="005E6287" w:rsidRPr="005E6287" w:rsidRDefault="005E6287" w:rsidP="005E6287">
      <w:pPr>
        <w:spacing w:after="0" w:line="240" w:lineRule="auto"/>
        <w:rPr>
          <w:rFonts w:cstheme="minorHAnsi"/>
          <w:sz w:val="24"/>
          <w:szCs w:val="24"/>
        </w:rPr>
      </w:pPr>
      <w:r w:rsidRPr="005E6287">
        <w:rPr>
          <w:rFonts w:cstheme="minorHAnsi"/>
          <w:sz w:val="24"/>
          <w:szCs w:val="24"/>
        </w:rPr>
        <w:t>11 februari 2021</w:t>
      </w:r>
    </w:p>
    <w:p w14:paraId="0C754091" w14:textId="77777777" w:rsidR="005E6287" w:rsidRPr="005E6287" w:rsidRDefault="005E6287" w:rsidP="005E6287">
      <w:pPr>
        <w:spacing w:after="0" w:line="240" w:lineRule="auto"/>
        <w:rPr>
          <w:rFonts w:cstheme="minorHAnsi"/>
          <w:sz w:val="24"/>
          <w:szCs w:val="24"/>
        </w:rPr>
      </w:pPr>
      <w:r w:rsidRPr="005E6287">
        <w:rPr>
          <w:rFonts w:cstheme="minorHAnsi"/>
          <w:sz w:val="24"/>
          <w:szCs w:val="24"/>
        </w:rPr>
        <w:t>30 maart 2021</w:t>
      </w:r>
    </w:p>
    <w:p w14:paraId="093AC0F6" w14:textId="77777777" w:rsidR="005E6287" w:rsidRPr="005E6287" w:rsidRDefault="005E6287" w:rsidP="005E6287">
      <w:pPr>
        <w:spacing w:after="0" w:line="240" w:lineRule="auto"/>
        <w:rPr>
          <w:rFonts w:cstheme="minorHAnsi"/>
          <w:sz w:val="24"/>
          <w:szCs w:val="24"/>
        </w:rPr>
      </w:pPr>
      <w:r w:rsidRPr="005E6287">
        <w:rPr>
          <w:rFonts w:cstheme="minorHAnsi"/>
          <w:sz w:val="24"/>
          <w:szCs w:val="24"/>
        </w:rPr>
        <w:t>18 mei 2021</w:t>
      </w:r>
    </w:p>
    <w:p w14:paraId="2E095F61" w14:textId="77777777" w:rsidR="005E6287" w:rsidRPr="005E6287" w:rsidRDefault="005E6287" w:rsidP="005E6287">
      <w:pPr>
        <w:spacing w:after="0" w:line="240" w:lineRule="auto"/>
        <w:rPr>
          <w:rFonts w:cstheme="minorHAnsi"/>
          <w:sz w:val="24"/>
          <w:szCs w:val="24"/>
        </w:rPr>
      </w:pPr>
      <w:r w:rsidRPr="005E6287">
        <w:rPr>
          <w:rFonts w:cstheme="minorHAnsi"/>
          <w:sz w:val="24"/>
          <w:szCs w:val="24"/>
        </w:rPr>
        <w:t>1 juli 2021</w:t>
      </w:r>
    </w:p>
    <w:p w14:paraId="389CE70D" w14:textId="77777777" w:rsidR="005E6287" w:rsidRPr="005E6287" w:rsidRDefault="005E6287" w:rsidP="005E6287">
      <w:pPr>
        <w:spacing w:after="0" w:line="240" w:lineRule="auto"/>
        <w:rPr>
          <w:rFonts w:cstheme="minorHAnsi"/>
          <w:sz w:val="24"/>
          <w:szCs w:val="24"/>
        </w:rPr>
      </w:pPr>
    </w:p>
    <w:p w14:paraId="7658BD41" w14:textId="77777777" w:rsidR="005E6287" w:rsidRPr="005E6287" w:rsidRDefault="005E6287" w:rsidP="005E6287">
      <w:pPr>
        <w:spacing w:after="0" w:line="240" w:lineRule="auto"/>
        <w:rPr>
          <w:rFonts w:cstheme="minorHAnsi"/>
          <w:sz w:val="24"/>
          <w:szCs w:val="24"/>
        </w:rPr>
      </w:pPr>
      <w:r w:rsidRPr="005E6287">
        <w:rPr>
          <w:rFonts w:cstheme="minorHAnsi"/>
          <w:sz w:val="24"/>
          <w:szCs w:val="24"/>
        </w:rPr>
        <w:t>Noteer deze data alvast in uw agenda!</w:t>
      </w:r>
    </w:p>
    <w:p w14:paraId="600DC5CE" w14:textId="77777777" w:rsidR="00E42D64" w:rsidRPr="005E6287" w:rsidRDefault="00E42D64">
      <w:pPr>
        <w:rPr>
          <w:rFonts w:cstheme="minorHAnsi"/>
          <w:sz w:val="24"/>
          <w:szCs w:val="24"/>
        </w:rPr>
      </w:pPr>
    </w:p>
    <w:p w14:paraId="08F23401" w14:textId="77777777" w:rsidR="00B14D11" w:rsidRPr="005E6287" w:rsidRDefault="00B14D11">
      <w:pPr>
        <w:rPr>
          <w:rFonts w:cstheme="minorHAnsi"/>
          <w:sz w:val="24"/>
          <w:szCs w:val="24"/>
          <w:u w:val="single"/>
        </w:rPr>
      </w:pPr>
    </w:p>
    <w:p w14:paraId="4EC1C196" w14:textId="77777777" w:rsidR="00DB1673" w:rsidRPr="005E6287" w:rsidRDefault="00DB1673">
      <w:pPr>
        <w:rPr>
          <w:rFonts w:cstheme="minorHAnsi"/>
          <w:sz w:val="24"/>
          <w:szCs w:val="24"/>
          <w:u w:val="single"/>
        </w:rPr>
      </w:pPr>
      <w:r w:rsidRPr="005E6287">
        <w:rPr>
          <w:rFonts w:cstheme="minorHAnsi"/>
          <w:sz w:val="24"/>
          <w:szCs w:val="24"/>
          <w:u w:val="single"/>
        </w:rPr>
        <w:t>Afzenders van de mailing (+ eventuele logo’s):</w:t>
      </w:r>
    </w:p>
    <w:p w14:paraId="7A2C6C4F" w14:textId="77777777" w:rsidR="006B131E" w:rsidRPr="005E6287" w:rsidRDefault="006B131E">
      <w:pPr>
        <w:rPr>
          <w:rFonts w:cstheme="minorHAnsi"/>
          <w:sz w:val="24"/>
          <w:szCs w:val="24"/>
          <w:u w:val="single"/>
        </w:rPr>
      </w:pPr>
    </w:p>
    <w:p w14:paraId="15440438" w14:textId="77777777" w:rsidR="006B131E" w:rsidRPr="005E6287" w:rsidRDefault="006B131E">
      <w:pPr>
        <w:rPr>
          <w:rFonts w:cstheme="minorHAnsi"/>
          <w:sz w:val="24"/>
          <w:szCs w:val="24"/>
          <w:u w:val="single"/>
        </w:rPr>
      </w:pPr>
      <w:r w:rsidRPr="005E6287">
        <w:rPr>
          <w:rFonts w:cstheme="minorHAnsi"/>
          <w:sz w:val="24"/>
          <w:szCs w:val="24"/>
          <w:u w:val="single"/>
        </w:rPr>
        <w:t>Contactgegevens:</w:t>
      </w:r>
    </w:p>
    <w:p w14:paraId="6D629303" w14:textId="77777777" w:rsidR="00B14D11" w:rsidRPr="005E6287" w:rsidRDefault="00B14D11" w:rsidP="00B14D11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5E6287">
        <w:rPr>
          <w:rFonts w:asciiTheme="minorHAnsi" w:hAnsiTheme="minorHAnsi" w:cstheme="minorHAnsi"/>
          <w:sz w:val="24"/>
          <w:szCs w:val="24"/>
        </w:rPr>
        <w:t xml:space="preserve">Angélica Venekamp </w:t>
      </w:r>
    </w:p>
    <w:p w14:paraId="79AEBC8B" w14:textId="77777777" w:rsidR="00B14D11" w:rsidRPr="005E6287" w:rsidRDefault="00B14D11" w:rsidP="00B14D11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5E6287">
        <w:rPr>
          <w:rFonts w:asciiTheme="minorHAnsi" w:hAnsiTheme="minorHAnsi" w:cstheme="minorHAnsi"/>
          <w:sz w:val="24"/>
          <w:szCs w:val="24"/>
        </w:rPr>
        <w:t>Coördinator regionaal consortium</w:t>
      </w:r>
    </w:p>
    <w:p w14:paraId="3F841469" w14:textId="77777777" w:rsidR="00B14D11" w:rsidRDefault="00B14D11" w:rsidP="00B14D11">
      <w:pPr>
        <w:pStyle w:val="xmsonormal"/>
      </w:pPr>
      <w:r>
        <w:rPr>
          <w:rFonts w:ascii="Verdana" w:hAnsi="Verdana"/>
          <w:sz w:val="20"/>
          <w:szCs w:val="20"/>
        </w:rPr>
        <w:t> </w:t>
      </w:r>
    </w:p>
    <w:p w14:paraId="490FD9FC" w14:textId="77777777" w:rsidR="00B14D11" w:rsidRDefault="00B14D11" w:rsidP="00B14D11">
      <w:pPr>
        <w:pStyle w:val="xmsonormal"/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219BA624" wp14:editId="6B41808D">
            <wp:extent cx="2924175" cy="485775"/>
            <wp:effectExtent l="0" t="0" r="9525" b="9525"/>
            <wp:docPr id="3" name="Afbeelding 3" descr="cid:image002.jpg@01D335F2.0ADA9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Afbeelding 3" descr="cid:image002.jpg@01D335F2.0ADA901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ED9A62" wp14:editId="18487081">
            <wp:extent cx="304800" cy="304800"/>
            <wp:effectExtent l="0" t="0" r="0" b="0"/>
            <wp:docPr id="1" name="Afbeelding 1" descr="cid:image001.png@01D40ED6.EB9B9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AutoShape 1" descr="cid:image001.png@01D40ED6.EB9B982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> </w:t>
      </w:r>
    </w:p>
    <w:p w14:paraId="002A6A39" w14:textId="77777777" w:rsidR="00B14D11" w:rsidRDefault="00B14D11" w:rsidP="00B14D11">
      <w:pPr>
        <w:pStyle w:val="xmsonormal"/>
      </w:pPr>
      <w:r>
        <w:rPr>
          <w:rFonts w:ascii="Verdana" w:hAnsi="Verdana"/>
          <w:sz w:val="15"/>
          <w:szCs w:val="15"/>
        </w:rPr>
        <w:t> </w:t>
      </w:r>
    </w:p>
    <w:p w14:paraId="7639BFBB" w14:textId="77777777" w:rsidR="00B14D11" w:rsidRDefault="00B14D11" w:rsidP="00B14D11">
      <w:pPr>
        <w:pStyle w:val="xmsonormal"/>
      </w:pPr>
      <w:r>
        <w:rPr>
          <w:rFonts w:ascii="Open Sans" w:hAnsi="Open Sans" w:cs="Open Sans"/>
          <w:color w:val="000000"/>
          <w:sz w:val="15"/>
          <w:szCs w:val="15"/>
        </w:rPr>
        <w:t>Rochussenstraat 198  |  3015 EK Rotterdam  |  Postbus 25035  |  3001 HA Rotterdam</w:t>
      </w:r>
    </w:p>
    <w:p w14:paraId="207D5D87" w14:textId="77777777" w:rsidR="00B14D11" w:rsidRDefault="00B14D11" w:rsidP="00B14D11">
      <w:pPr>
        <w:pStyle w:val="xmsonormal"/>
      </w:pPr>
      <w:r>
        <w:rPr>
          <w:rFonts w:ascii="Open Sans" w:hAnsi="Open Sans" w:cs="Open Sans"/>
          <w:color w:val="000000"/>
          <w:sz w:val="15"/>
          <w:szCs w:val="15"/>
        </w:rPr>
        <w:t xml:space="preserve">T. (010) 794 55 11  |  E. </w:t>
      </w:r>
      <w:hyperlink r:id="rId16" w:history="1">
        <w:r>
          <w:rPr>
            <w:rStyle w:val="Hyperlink"/>
            <w:rFonts w:ascii="Open Sans" w:hAnsi="Open Sans" w:cs="Open Sans"/>
            <w:sz w:val="15"/>
            <w:szCs w:val="15"/>
          </w:rPr>
          <w:t>regionaalconsortium@hr.nl</w:t>
        </w:r>
      </w:hyperlink>
      <w:r>
        <w:rPr>
          <w:rFonts w:ascii="Open Sans" w:hAnsi="Open Sans" w:cs="Open Sans"/>
          <w:color w:val="000000"/>
          <w:sz w:val="15"/>
          <w:szCs w:val="15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</w:rPr>
        <w:t>|</w:t>
      </w:r>
      <w:r>
        <w:rPr>
          <w:rFonts w:ascii="Open Sans" w:hAnsi="Open Sans" w:cs="Open Sans"/>
          <w:color w:val="CF3103"/>
          <w:sz w:val="15"/>
          <w:szCs w:val="15"/>
        </w:rPr>
        <w:t xml:space="preserve"> </w:t>
      </w:r>
      <w:hyperlink r:id="rId17" w:history="1">
        <w:r>
          <w:rPr>
            <w:rStyle w:val="Hyperlink"/>
            <w:rFonts w:ascii="Open Sans" w:hAnsi="Open Sans" w:cs="Open Sans"/>
            <w:sz w:val="15"/>
            <w:szCs w:val="15"/>
          </w:rPr>
          <w:t>www.regionaalconsortium.nl</w:t>
        </w:r>
      </w:hyperlink>
    </w:p>
    <w:p w14:paraId="0479B7D3" w14:textId="77777777" w:rsidR="00B14D11" w:rsidRDefault="00B14D11" w:rsidP="00B14D11">
      <w:pPr>
        <w:pStyle w:val="xmsonormal"/>
      </w:pPr>
      <w:r>
        <w:t> </w:t>
      </w:r>
    </w:p>
    <w:p w14:paraId="4C8DBA78" w14:textId="77777777" w:rsidR="00DB1673" w:rsidRPr="00DB1673" w:rsidRDefault="00DB1673"/>
    <w:p w14:paraId="74377CDC" w14:textId="77777777" w:rsidR="00DB1673" w:rsidRPr="00C470D3" w:rsidRDefault="00DB1673" w:rsidP="00143199"/>
    <w:sectPr w:rsidR="00DB1673" w:rsidRPr="00C47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2234"/>
    <w:multiLevelType w:val="hybridMultilevel"/>
    <w:tmpl w:val="D348F0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F4A3C"/>
    <w:multiLevelType w:val="hybridMultilevel"/>
    <w:tmpl w:val="639CEE9A"/>
    <w:lvl w:ilvl="0" w:tplc="524ED3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563D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0685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0494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C816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98F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264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6C18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382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A3FD7"/>
    <w:multiLevelType w:val="hybridMultilevel"/>
    <w:tmpl w:val="D5C6A988"/>
    <w:lvl w:ilvl="0" w:tplc="3D6EFF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B0CDE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B4F5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74D11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26E6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5888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54D1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7C0DB7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4E6F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42532E8"/>
    <w:multiLevelType w:val="hybridMultilevel"/>
    <w:tmpl w:val="6EE6E7F6"/>
    <w:lvl w:ilvl="0" w:tplc="52E6A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4F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66B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A8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6CB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2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A5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E7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FA9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7B493A"/>
    <w:multiLevelType w:val="hybridMultilevel"/>
    <w:tmpl w:val="FA3C65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76C88"/>
    <w:multiLevelType w:val="hybridMultilevel"/>
    <w:tmpl w:val="66E25144"/>
    <w:lvl w:ilvl="0" w:tplc="71C63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D7CA9"/>
    <w:multiLevelType w:val="multilevel"/>
    <w:tmpl w:val="7C0E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73"/>
    <w:rsid w:val="00083C80"/>
    <w:rsid w:val="00143199"/>
    <w:rsid w:val="00225BB9"/>
    <w:rsid w:val="00263989"/>
    <w:rsid w:val="003002C6"/>
    <w:rsid w:val="00322632"/>
    <w:rsid w:val="00322840"/>
    <w:rsid w:val="00323914"/>
    <w:rsid w:val="0034616D"/>
    <w:rsid w:val="00395C42"/>
    <w:rsid w:val="003A5B15"/>
    <w:rsid w:val="003C3D0A"/>
    <w:rsid w:val="003D149B"/>
    <w:rsid w:val="003D7714"/>
    <w:rsid w:val="003D7EA6"/>
    <w:rsid w:val="004E7284"/>
    <w:rsid w:val="004F499D"/>
    <w:rsid w:val="00500542"/>
    <w:rsid w:val="00580C43"/>
    <w:rsid w:val="00580D30"/>
    <w:rsid w:val="005A4386"/>
    <w:rsid w:val="005B291B"/>
    <w:rsid w:val="005E6287"/>
    <w:rsid w:val="006051E8"/>
    <w:rsid w:val="00673950"/>
    <w:rsid w:val="00691FEC"/>
    <w:rsid w:val="0069327C"/>
    <w:rsid w:val="006A7A94"/>
    <w:rsid w:val="006B131E"/>
    <w:rsid w:val="006C36B5"/>
    <w:rsid w:val="006F694B"/>
    <w:rsid w:val="00746670"/>
    <w:rsid w:val="007B5DA4"/>
    <w:rsid w:val="007E161B"/>
    <w:rsid w:val="00814217"/>
    <w:rsid w:val="00884B75"/>
    <w:rsid w:val="008D1A21"/>
    <w:rsid w:val="008D7CEE"/>
    <w:rsid w:val="0095721F"/>
    <w:rsid w:val="00981A5E"/>
    <w:rsid w:val="009C3454"/>
    <w:rsid w:val="009E128E"/>
    <w:rsid w:val="00A40157"/>
    <w:rsid w:val="00A70730"/>
    <w:rsid w:val="00A72F93"/>
    <w:rsid w:val="00A944F1"/>
    <w:rsid w:val="00AC58E9"/>
    <w:rsid w:val="00AC7EFC"/>
    <w:rsid w:val="00AD6188"/>
    <w:rsid w:val="00AF5EDE"/>
    <w:rsid w:val="00B14D11"/>
    <w:rsid w:val="00B65BD6"/>
    <w:rsid w:val="00BC13D6"/>
    <w:rsid w:val="00BD18EC"/>
    <w:rsid w:val="00C470D3"/>
    <w:rsid w:val="00CD5AB8"/>
    <w:rsid w:val="00D27AB5"/>
    <w:rsid w:val="00D36A84"/>
    <w:rsid w:val="00D75BE6"/>
    <w:rsid w:val="00D85AD0"/>
    <w:rsid w:val="00D90357"/>
    <w:rsid w:val="00DB1673"/>
    <w:rsid w:val="00E42D64"/>
    <w:rsid w:val="00EC5792"/>
    <w:rsid w:val="00EF074F"/>
    <w:rsid w:val="00F31F88"/>
    <w:rsid w:val="00F56745"/>
    <w:rsid w:val="00F56ABC"/>
    <w:rsid w:val="00F7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1047"/>
  <w15:chartTrackingRefBased/>
  <w15:docId w15:val="{989F863C-D402-490F-A14B-243B2539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128E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143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C470D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470D3"/>
    <w:rPr>
      <w:color w:val="605E5C"/>
      <w:shd w:val="clear" w:color="auto" w:fill="E1DFDD"/>
    </w:rPr>
  </w:style>
  <w:style w:type="paragraph" w:customStyle="1" w:styleId="xmsonormal">
    <w:name w:val="x_msonormal"/>
    <w:basedOn w:val="Standaard"/>
    <w:rsid w:val="00B14D11"/>
    <w:pPr>
      <w:spacing w:after="0" w:line="240" w:lineRule="auto"/>
    </w:pPr>
    <w:rPr>
      <w:rFonts w:ascii="Calibri" w:hAnsi="Calibri" w:cs="Calibri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4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4D11"/>
    <w:rPr>
      <w:rFonts w:ascii="Segoe UI" w:hAnsi="Segoe UI" w:cs="Segoe UI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8D1A21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F56ABC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59"/>
    <w:rsid w:val="00AC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B291B"/>
    <w:rPr>
      <w:b/>
      <w:bCs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E6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E6287"/>
    <w:rPr>
      <w:rFonts w:ascii="Courier New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3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9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0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6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0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1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FbRaqRyp7U" TargetMode="External"/><Relationship Id="rId13" Type="http://schemas.openxmlformats.org/officeDocument/2006/relationships/image" Target="cid:image002.jpg@01D335F2.0ADA901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3.jpeg"/><Relationship Id="rId17" Type="http://schemas.openxmlformats.org/officeDocument/2006/relationships/hyperlink" Target="http://www.regionaalconsortium.nl" TargetMode="External"/><Relationship Id="rId2" Type="http://schemas.openxmlformats.org/officeDocument/2006/relationships/styles" Target="styles.xml"/><Relationship Id="rId16" Type="http://schemas.openxmlformats.org/officeDocument/2006/relationships/hyperlink" Target="mailto:regionaalconsortium@hr.n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iskraambegeleiding.nl/contact/" TargetMode="External"/><Relationship Id="rId11" Type="http://schemas.openxmlformats.org/officeDocument/2006/relationships/hyperlink" Target="https://www.bol.com/nl/c/miriam-van-kreij/16005462" TargetMode="External"/><Relationship Id="rId5" Type="http://schemas.openxmlformats.org/officeDocument/2006/relationships/image" Target="media/image1.jpeg"/><Relationship Id="rId15" Type="http://schemas.openxmlformats.org/officeDocument/2006/relationships/image" Target="cid:image001.png@01D40ED6.EB9B9820" TargetMode="External"/><Relationship Id="rId10" Type="http://schemas.openxmlformats.org/officeDocument/2006/relationships/hyperlink" Target="https://www.e-act.nl/ah/site?a=1228&amp;p=1174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iskraambegeleidingnederland.nl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I.P. van der (Ilona)</dc:creator>
  <cp:keywords/>
  <dc:description/>
  <cp:lastModifiedBy>Venekamp, A.A. (Angélica)</cp:lastModifiedBy>
  <cp:revision>8</cp:revision>
  <dcterms:created xsi:type="dcterms:W3CDTF">2020-09-28T07:58:00Z</dcterms:created>
  <dcterms:modified xsi:type="dcterms:W3CDTF">2020-09-28T08:31:00Z</dcterms:modified>
</cp:coreProperties>
</file>